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0BE" w:rsidRDefault="001020BE" w:rsidP="001020BE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75C45">
        <w:rPr>
          <w:rFonts w:ascii="Times New Roman" w:hAnsi="Times New Roman"/>
          <w:sz w:val="28"/>
          <w:szCs w:val="28"/>
        </w:rPr>
        <w:t>МЕТОДИКА</w:t>
      </w:r>
    </w:p>
    <w:p w:rsidR="001020BE" w:rsidRDefault="001020BE" w:rsidP="001020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75C45">
        <w:rPr>
          <w:rFonts w:ascii="Times New Roman" w:hAnsi="Times New Roman"/>
          <w:sz w:val="28"/>
          <w:szCs w:val="28"/>
        </w:rPr>
        <w:t xml:space="preserve">распределения субсидий бюджетам муниципальных образований на  </w:t>
      </w:r>
      <w:proofErr w:type="spellStart"/>
      <w:r w:rsidRPr="00F75C45">
        <w:rPr>
          <w:rFonts w:ascii="Times New Roman" w:hAnsi="Times New Roman"/>
          <w:sz w:val="28"/>
          <w:szCs w:val="28"/>
        </w:rPr>
        <w:t>софи</w:t>
      </w:r>
      <w:r>
        <w:rPr>
          <w:rFonts w:ascii="Times New Roman" w:hAnsi="Times New Roman"/>
          <w:sz w:val="28"/>
          <w:szCs w:val="28"/>
        </w:rPr>
        <w:t>-</w:t>
      </w:r>
      <w:r w:rsidRPr="00F75C45">
        <w:rPr>
          <w:rFonts w:ascii="Times New Roman" w:hAnsi="Times New Roman"/>
          <w:sz w:val="28"/>
          <w:szCs w:val="28"/>
        </w:rPr>
        <w:t>нансирование</w:t>
      </w:r>
      <w:proofErr w:type="spellEnd"/>
      <w:r w:rsidRPr="00F75C45">
        <w:rPr>
          <w:rFonts w:ascii="Times New Roman" w:hAnsi="Times New Roman"/>
          <w:sz w:val="28"/>
          <w:szCs w:val="28"/>
        </w:rPr>
        <w:t xml:space="preserve">  мероприятий по  переселению граждан из аварийного жилищ</w:t>
      </w:r>
      <w:r>
        <w:rPr>
          <w:rFonts w:ascii="Times New Roman" w:hAnsi="Times New Roman"/>
          <w:sz w:val="28"/>
          <w:szCs w:val="28"/>
        </w:rPr>
        <w:t>-</w:t>
      </w:r>
      <w:proofErr w:type="spellStart"/>
      <w:r w:rsidRPr="00F75C45">
        <w:rPr>
          <w:rFonts w:ascii="Times New Roman" w:hAnsi="Times New Roman"/>
          <w:sz w:val="28"/>
          <w:szCs w:val="28"/>
        </w:rPr>
        <w:t>ного</w:t>
      </w:r>
      <w:proofErr w:type="spellEnd"/>
      <w:r w:rsidRPr="00F75C45">
        <w:rPr>
          <w:rFonts w:ascii="Times New Roman" w:hAnsi="Times New Roman"/>
          <w:sz w:val="28"/>
          <w:szCs w:val="28"/>
        </w:rPr>
        <w:t xml:space="preserve"> фонда, в том числе  переселению граждан из аварийного жилищного фонда с учетом необходимости развития малоэтажного жилищного строи</w:t>
      </w:r>
      <w:r>
        <w:rPr>
          <w:rFonts w:ascii="Times New Roman" w:hAnsi="Times New Roman"/>
          <w:sz w:val="28"/>
          <w:szCs w:val="28"/>
        </w:rPr>
        <w:t>-</w:t>
      </w:r>
      <w:proofErr w:type="spellStart"/>
      <w:r w:rsidRPr="00F75C45">
        <w:rPr>
          <w:rFonts w:ascii="Times New Roman" w:hAnsi="Times New Roman"/>
          <w:sz w:val="28"/>
          <w:szCs w:val="28"/>
        </w:rPr>
        <w:t>тельства</w:t>
      </w:r>
      <w:proofErr w:type="spellEnd"/>
      <w:r w:rsidRPr="00F75C45">
        <w:rPr>
          <w:rFonts w:ascii="Times New Roman" w:hAnsi="Times New Roman"/>
          <w:sz w:val="28"/>
          <w:szCs w:val="28"/>
        </w:rPr>
        <w:t>, в рамках регионального  проекта «Обеспечение устойчивого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5C45">
        <w:rPr>
          <w:rFonts w:ascii="Times New Roman" w:hAnsi="Times New Roman"/>
          <w:sz w:val="28"/>
          <w:szCs w:val="28"/>
        </w:rPr>
        <w:t>сокра</w:t>
      </w:r>
      <w:r>
        <w:rPr>
          <w:rFonts w:ascii="Times New Roman" w:hAnsi="Times New Roman"/>
          <w:sz w:val="28"/>
          <w:szCs w:val="28"/>
        </w:rPr>
        <w:t>-</w:t>
      </w:r>
      <w:r w:rsidRPr="00F75C45">
        <w:rPr>
          <w:rFonts w:ascii="Times New Roman" w:hAnsi="Times New Roman"/>
          <w:sz w:val="28"/>
          <w:szCs w:val="28"/>
        </w:rPr>
        <w:t>щения</w:t>
      </w:r>
      <w:proofErr w:type="spellEnd"/>
      <w:r w:rsidRPr="00F75C45">
        <w:rPr>
          <w:rFonts w:ascii="Times New Roman" w:hAnsi="Times New Roman"/>
          <w:sz w:val="28"/>
          <w:szCs w:val="28"/>
        </w:rPr>
        <w:t xml:space="preserve"> непригодного для проживания жилищного фонда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(Брянская область)</w:t>
      </w:r>
      <w:r w:rsidRPr="00F75C45">
        <w:rPr>
          <w:rFonts w:ascii="Times New Roman" w:hAnsi="Times New Roman"/>
          <w:sz w:val="28"/>
          <w:szCs w:val="28"/>
        </w:rPr>
        <w:t xml:space="preserve">» </w:t>
      </w:r>
      <w:r w:rsidRPr="00F75C45">
        <w:rPr>
          <w:rFonts w:ascii="Times New Roman" w:hAnsi="Times New Roman"/>
          <w:bCs/>
          <w:sz w:val="28"/>
          <w:szCs w:val="28"/>
        </w:rPr>
        <w:t xml:space="preserve">государственной программы </w:t>
      </w:r>
      <w:r w:rsidRPr="00F75C45">
        <w:rPr>
          <w:rFonts w:ascii="Times New Roman" w:hAnsi="Times New Roman"/>
          <w:sz w:val="28"/>
          <w:szCs w:val="28"/>
        </w:rPr>
        <w:t>«Развитие топливно-энергетического комплекса и жилищно-коммунального хозяйства Брянской области»"</w:t>
      </w:r>
      <w:proofErr w:type="gramEnd"/>
    </w:p>
    <w:p w:rsidR="001020BE" w:rsidRPr="00F75C45" w:rsidRDefault="001020BE" w:rsidP="001020BE">
      <w:pPr>
        <w:tabs>
          <w:tab w:val="left" w:pos="851"/>
        </w:tabs>
        <w:spacing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5C45">
        <w:rPr>
          <w:rFonts w:ascii="Times New Roman" w:hAnsi="Times New Roman"/>
          <w:sz w:val="28"/>
          <w:szCs w:val="28"/>
        </w:rPr>
        <w:t>Распределение субсидий муниципальным образованиям на осуществление мероприятий по расселению граждан из непригодного для проживания  жилищного фонда в рамках реализации регионального проекта «Обеспечение устойчивого сокращения непригодного для проживания жилищного фонда</w:t>
      </w:r>
      <w:r>
        <w:rPr>
          <w:rFonts w:ascii="Times New Roman" w:hAnsi="Times New Roman"/>
          <w:sz w:val="28"/>
          <w:szCs w:val="28"/>
        </w:rPr>
        <w:t xml:space="preserve"> (Брянская область)</w:t>
      </w:r>
      <w:r w:rsidRPr="00F75C45">
        <w:rPr>
          <w:rFonts w:ascii="Times New Roman" w:hAnsi="Times New Roman"/>
          <w:sz w:val="28"/>
          <w:szCs w:val="28"/>
        </w:rPr>
        <w:t>», с привлечением средств финансовой поддержки, предоставляемой Фондом содействия реформированию жилищно-коммунального хозяйства, осуществляется по правилам, процедурам и условиям, установленным Федеральным законом от 21 июля 2007 года № 185-ФЗ «О Фонде содействия</w:t>
      </w:r>
      <w:proofErr w:type="gramEnd"/>
      <w:r w:rsidRPr="00F75C45">
        <w:rPr>
          <w:rFonts w:ascii="Times New Roman" w:hAnsi="Times New Roman"/>
          <w:sz w:val="28"/>
          <w:szCs w:val="28"/>
        </w:rPr>
        <w:t xml:space="preserve"> реформированию жилищно-коммунального хозяйства»</w:t>
      </w:r>
    </w:p>
    <w:p w:rsidR="001020BE" w:rsidRPr="00F75C45" w:rsidRDefault="001020BE" w:rsidP="001020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5C45">
        <w:rPr>
          <w:rFonts w:ascii="Times New Roman" w:hAnsi="Times New Roman"/>
          <w:sz w:val="28"/>
          <w:szCs w:val="28"/>
        </w:rPr>
        <w:t xml:space="preserve"> Субсидии распределяются бюджетам муниципальных образований, с учетом площади аварийного жилищного фонда, предназначенного для переселения, и предельной стоимости одного квадратного метра общей площади жилых помещений, в зависимости от даты признания домов </w:t>
      </w:r>
      <w:proofErr w:type="gramStart"/>
      <w:r w:rsidRPr="00F75C45">
        <w:rPr>
          <w:rFonts w:ascii="Times New Roman" w:hAnsi="Times New Roman"/>
          <w:sz w:val="28"/>
          <w:szCs w:val="28"/>
        </w:rPr>
        <w:t>аварийными</w:t>
      </w:r>
      <w:proofErr w:type="gramEnd"/>
      <w:r w:rsidRPr="00F75C45">
        <w:rPr>
          <w:rFonts w:ascii="Times New Roman" w:hAnsi="Times New Roman"/>
          <w:sz w:val="28"/>
          <w:szCs w:val="28"/>
        </w:rPr>
        <w:t>.</w:t>
      </w:r>
    </w:p>
    <w:p w:rsidR="001020BE" w:rsidRDefault="001020BE" w:rsidP="001020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45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 субсидии из областного бюджета бюджету </w:t>
      </w:r>
      <w:proofErr w:type="spellStart"/>
      <w:r w:rsidRPr="00F75C45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Pr="00F75C45">
        <w:rPr>
          <w:rFonts w:ascii="Times New Roman" w:eastAsia="Times New Roman" w:hAnsi="Times New Roman"/>
          <w:sz w:val="28"/>
          <w:szCs w:val="28"/>
          <w:lang w:eastAsia="ru-RU"/>
        </w:rPr>
        <w:t>-го муниципального образований Брянской области на  осуществление мероприятий по расселению граждан из непригодного для проживания  жилищного фонда  (</w:t>
      </w:r>
      <w:r w:rsidRPr="00F75C45"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r w:rsidRPr="00F75C45">
        <w:rPr>
          <w:rFonts w:ascii="Times New Roman" w:eastAsia="Times New Roman" w:hAnsi="Times New Roman"/>
          <w:sz w:val="28"/>
          <w:szCs w:val="28"/>
          <w:lang w:eastAsia="ru-RU"/>
        </w:rPr>
        <w:t>) осуществляется по формуле:</w:t>
      </w:r>
    </w:p>
    <w:p w:rsidR="001020BE" w:rsidRDefault="001020BE" w:rsidP="001020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020BE" w:rsidRDefault="001020BE" w:rsidP="001020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 w:rsidRPr="00F75C45"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r w:rsidRPr="00F75C45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w:r w:rsidRPr="00F75C45">
        <w:rPr>
          <w:rFonts w:ascii="Times New Roman" w:eastAsia="Times New Roman" w:hAnsi="Times New Roman"/>
          <w:sz w:val="28"/>
          <w:szCs w:val="28"/>
          <w:lang w:val="en-US" w:eastAsia="ru-RU"/>
        </w:rPr>
        <w:t>Si</w:t>
      </w:r>
      <w:r w:rsidRPr="00F75C45">
        <w:rPr>
          <w:rFonts w:ascii="Times New Roman" w:eastAsia="Times New Roman" w:hAnsi="Times New Roman"/>
          <w:lang w:eastAsia="ru-RU"/>
        </w:rPr>
        <w:t>авар</w:t>
      </w:r>
      <w:r w:rsidRPr="00F75C45">
        <w:rPr>
          <w:rFonts w:ascii="Times New Roman" w:eastAsia="Times New Roman" w:hAnsi="Times New Roman"/>
          <w:sz w:val="28"/>
          <w:szCs w:val="28"/>
          <w:lang w:eastAsia="ru-RU"/>
        </w:rPr>
        <w:t xml:space="preserve"> * </w:t>
      </w:r>
      <w:proofErr w:type="gramStart"/>
      <w:r w:rsidRPr="00F75C45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F75C45">
        <w:rPr>
          <w:rFonts w:ascii="Times New Roman" w:eastAsia="Times New Roman" w:hAnsi="Times New Roman"/>
          <w:lang w:eastAsia="ru-RU"/>
        </w:rPr>
        <w:t>(</w:t>
      </w:r>
      <w:proofErr w:type="gramEnd"/>
      <w:r w:rsidRPr="00F75C45">
        <w:rPr>
          <w:rFonts w:ascii="Times New Roman" w:eastAsia="Times New Roman" w:hAnsi="Times New Roman"/>
          <w:lang w:eastAsia="ru-RU"/>
        </w:rPr>
        <w:t>1-го м2</w:t>
      </w:r>
      <w:r w:rsidRPr="00F75C45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*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КуточДС</w:t>
      </w:r>
      <w:proofErr w:type="spellEnd"/>
      <w:r w:rsidRPr="00F75C45">
        <w:rPr>
          <w:rFonts w:ascii="Times New Roman" w:eastAsia="Times New Roman" w:hAnsi="Times New Roman"/>
          <w:sz w:val="28"/>
          <w:szCs w:val="28"/>
          <w:lang w:eastAsia="ru-RU"/>
        </w:rPr>
        <w:t>,  где</w:t>
      </w:r>
    </w:p>
    <w:p w:rsidR="001020BE" w:rsidRPr="00F75C45" w:rsidRDefault="001020BE" w:rsidP="001020BE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1020BE" w:rsidRPr="00F75C45" w:rsidRDefault="001020BE" w:rsidP="001020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45">
        <w:rPr>
          <w:rFonts w:ascii="Times New Roman" w:eastAsia="Times New Roman" w:hAnsi="Times New Roman"/>
          <w:sz w:val="28"/>
          <w:szCs w:val="28"/>
          <w:lang w:val="en-US" w:eastAsia="ru-RU"/>
        </w:rPr>
        <w:t>Si</w:t>
      </w:r>
      <w:r w:rsidRPr="00F75C45">
        <w:rPr>
          <w:rFonts w:ascii="Times New Roman" w:eastAsia="Times New Roman" w:hAnsi="Times New Roman"/>
          <w:lang w:eastAsia="ru-RU"/>
        </w:rPr>
        <w:t>авар</w:t>
      </w:r>
      <w:r w:rsidRPr="00F75C45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площадь аварийного жилищного фонда </w:t>
      </w:r>
      <w:proofErr w:type="spellStart"/>
      <w:r w:rsidRPr="00F75C45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Pr="00F75C45">
        <w:rPr>
          <w:rFonts w:ascii="Times New Roman" w:eastAsia="Times New Roman" w:hAnsi="Times New Roman"/>
          <w:sz w:val="28"/>
          <w:szCs w:val="28"/>
          <w:lang w:eastAsia="ru-RU"/>
        </w:rPr>
        <w:t>-го муниципального образования, подлежащая расселению;</w:t>
      </w:r>
    </w:p>
    <w:p w:rsidR="001020BE" w:rsidRDefault="001020BE" w:rsidP="001020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75C45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Pr="00F75C45">
        <w:rPr>
          <w:rFonts w:ascii="Times New Roman" w:eastAsia="Times New Roman" w:hAnsi="Times New Roman"/>
          <w:lang w:eastAsia="ru-RU"/>
        </w:rPr>
        <w:t>(1-го м2</w:t>
      </w:r>
      <w:r w:rsidRPr="00F75C45">
        <w:rPr>
          <w:rFonts w:ascii="Times New Roman" w:eastAsia="Times New Roman" w:hAnsi="Times New Roman"/>
          <w:sz w:val="28"/>
          <w:szCs w:val="28"/>
          <w:lang w:eastAsia="ru-RU"/>
        </w:rPr>
        <w:t>) – предельная стоимость 1-го квадратного метра общей площади жилого помещения, определяемая  Минстроем России для Брянской области на текущий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020BE" w:rsidRDefault="001020BE" w:rsidP="001020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КуточДС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коэффициент уточнения доли субсидии муниципальному образованию, равен 0,99.</w:t>
      </w:r>
    </w:p>
    <w:p w:rsidR="001020BE" w:rsidRDefault="001020BE" w:rsidP="001020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020BE" w:rsidRDefault="001020BE" w:rsidP="001020B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C364A1" w:rsidRDefault="00C364A1" w:rsidP="00C364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</w:p>
    <w:p w:rsidR="00912AEB" w:rsidRDefault="00912AEB"/>
    <w:sectPr w:rsidR="00912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4A1"/>
    <w:rsid w:val="001020BE"/>
    <w:rsid w:val="00912AEB"/>
    <w:rsid w:val="00C3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Кузютикова И.В.</dc:creator>
  <cp:lastModifiedBy>Кузютикова И.В.</cp:lastModifiedBy>
  <cp:revision>2</cp:revision>
  <dcterms:created xsi:type="dcterms:W3CDTF">2021-10-20T08:48:00Z</dcterms:created>
  <dcterms:modified xsi:type="dcterms:W3CDTF">2021-10-20T08:48:00Z</dcterms:modified>
</cp:coreProperties>
</file>